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Informationsbrev nr #11#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RAS</w:t>
      </w:r>
      <w:r w:rsidDel="00000000" w:rsidR="00000000" w:rsidRPr="00000000">
        <w:rPr>
          <w:sz w:val="28"/>
          <w:szCs w:val="28"/>
          <w:rtl w:val="0"/>
        </w:rPr>
        <w:t xml:space="preserve"> för berner sennenhund är nu godkänt av SKK och finns inlagt på hemsidan. 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hyperlink r:id="rId6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Utlåtande från SKK om RAS för Berner Sennen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Som bilaga finns också SKK:s avelsrekommendationer angående SH-test och HSIMS.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hyperlink r:id="rId7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https://sshk.se/wp-content/uploads/Avelsradet/Avelsrekommendationer%20histiocytert%20sarkom%20210811.pdf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Norska berner sennenklubben har skapat en grupp </w:t>
      </w:r>
      <w:r w:rsidDel="00000000" w:rsidR="00000000" w:rsidRPr="00000000">
        <w:rPr>
          <w:b w:val="1"/>
          <w:sz w:val="28"/>
          <w:szCs w:val="28"/>
          <w:rtl w:val="0"/>
        </w:rPr>
        <w:t xml:space="preserve">Berner för Framtiden </w:t>
      </w:r>
      <w:r w:rsidDel="00000000" w:rsidR="00000000" w:rsidRPr="00000000">
        <w:rPr>
          <w:sz w:val="28"/>
          <w:szCs w:val="28"/>
          <w:rtl w:val="0"/>
        </w:rPr>
        <w:t xml:space="preserve">då man även där sett att berner sennenhunden är illa ute när det gäller hälsa, fertilitet och genetisk variation.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AK har etablerat kontakt med Norska Berner sennenhundklubben för samarbete i frågan.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hyperlink r:id="rId8">
        <w:r w:rsidDel="00000000" w:rsidR="00000000" w:rsidRPr="00000000">
          <w:rPr>
            <w:color w:val="1155cc"/>
            <w:sz w:val="28"/>
            <w:szCs w:val="28"/>
            <w:u w:val="single"/>
            <w:rtl w:val="0"/>
          </w:rPr>
          <w:t xml:space="preserve">Dokument uten navn - Google Dokumenter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Antal valpar för täckhundar</w:t>
      </w: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 föreslås ändras eftersom det föds betydligt färre valpar idag än då nuvarande maxgräns beslutades.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Detta för att motverka överanvändning av enskild hane.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Verdana" w:cs="Verdana" w:eastAsia="Verdana" w:hAnsi="Verdana"/>
          <w:sz w:val="26"/>
          <w:szCs w:val="26"/>
        </w:rPr>
      </w:pPr>
      <w:r w:rsidDel="00000000" w:rsidR="00000000" w:rsidRPr="00000000">
        <w:rPr>
          <w:rFonts w:ascii="Verdana" w:cs="Verdana" w:eastAsia="Verdana" w:hAnsi="Verdana"/>
          <w:sz w:val="26"/>
          <w:szCs w:val="26"/>
          <w:rtl w:val="0"/>
        </w:rPr>
        <w:t xml:space="preserve">“ En tumregel är att ingen hund under sin levnad ska tillåtas bli far till mer än 5% av valparna i sin generation = 5år”  (källa Hundavel i teori och praktik SKK).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AK kommer att ta upp frågan med styrelsen.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b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sz w:val="30"/>
          <w:szCs w:val="30"/>
          <w:rtl w:val="0"/>
        </w:rPr>
        <w:t xml:space="preserve">SH listan på hemsidan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Enligt styrelsebeslut 2025-02-07-09 så har resultaten på SH-listan på hemsidan tagits bort för att undvika fokus på ett enskilt resultat. Vilka hundar som är testade syns fortfarande.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Resultaten kommer fortsättningsvis finnas i hälsoregistret där du som medlem kan logga in.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Enligt forskarna så ska alla hundar oavsett resultat användas. Avelsverktyget HSIMS hjälper till att hitta den bästa kombinationen 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464646"/>
          <w:sz w:val="30"/>
          <w:szCs w:val="30"/>
          <w:rtl w:val="0"/>
        </w:rPr>
        <w:t xml:space="preserve">➢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Keep diversity and lineages ! Use the C dogs (30%) and not overused the A dogs! (Benoit Hedan 2022)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Vi önskar er alla en fin vår/sommar!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Med vänliga hälsningar Avelskommittén 2025-05-07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Verdana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sshk.se/wp-content/uploads/Avelsradet/berner_sennen_003_utlatande.pdf" TargetMode="External"/><Relationship Id="rId7" Type="http://schemas.openxmlformats.org/officeDocument/2006/relationships/hyperlink" Target="https://sshk.se/wp-content/uploads/Avelsradet/Avelsrekommendationer%20histiocytert%20sarkom%20210811.pdf" TargetMode="External"/><Relationship Id="rId8" Type="http://schemas.openxmlformats.org/officeDocument/2006/relationships/hyperlink" Target="https://berner-sennen.no/wp-content/uploads/2025/02/til-nkk-fra-nbsk-berner-for-framtida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